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37" w:rsidRDefault="00B31FB2" w:rsidP="00FC41B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B31FB2">
        <w:rPr>
          <w:rFonts w:ascii="標楷體" w:eastAsia="標楷體" w:hAnsi="標楷體" w:hint="eastAsia"/>
          <w:sz w:val="48"/>
          <w:szCs w:val="48"/>
        </w:rPr>
        <w:t>2016第四屆兩岸文化發展論壇</w:t>
      </w:r>
    </w:p>
    <w:p w:rsidR="00200237" w:rsidRDefault="00200237" w:rsidP="00FC41BF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6027FF">
        <w:rPr>
          <w:rFonts w:ascii="標楷體" w:eastAsia="標楷體" w:hAnsi="標楷體" w:hint="eastAsia"/>
          <w:sz w:val="40"/>
          <w:szCs w:val="40"/>
        </w:rPr>
        <w:t>報</w:t>
      </w:r>
      <w:r w:rsidR="00F44ACA">
        <w:rPr>
          <w:rFonts w:ascii="標楷體" w:eastAsia="標楷體" w:hAnsi="標楷體" w:hint="eastAsia"/>
          <w:sz w:val="40"/>
          <w:szCs w:val="40"/>
        </w:rPr>
        <w:t xml:space="preserve"> </w:t>
      </w:r>
      <w:r w:rsidRPr="006027FF">
        <w:rPr>
          <w:rFonts w:ascii="標楷體" w:eastAsia="標楷體" w:hAnsi="標楷體" w:hint="eastAsia"/>
          <w:sz w:val="40"/>
          <w:szCs w:val="40"/>
        </w:rPr>
        <w:t>名</w:t>
      </w:r>
      <w:r w:rsidR="00F44ACA">
        <w:rPr>
          <w:rFonts w:ascii="標楷體" w:eastAsia="標楷體" w:hAnsi="標楷體" w:hint="eastAsia"/>
          <w:sz w:val="40"/>
          <w:szCs w:val="40"/>
        </w:rPr>
        <w:t xml:space="preserve"> </w:t>
      </w:r>
      <w:r w:rsidRPr="006027FF">
        <w:rPr>
          <w:rFonts w:ascii="標楷體" w:eastAsia="標楷體" w:hAnsi="標楷體" w:hint="eastAsia"/>
          <w:sz w:val="40"/>
          <w:szCs w:val="40"/>
        </w:rPr>
        <w:t>表</w:t>
      </w:r>
    </w:p>
    <w:p w:rsidR="00B31FB2" w:rsidRDefault="00B31FB2" w:rsidP="00FC41BF">
      <w:pPr>
        <w:spacing w:beforeLines="50" w:before="180" w:line="0" w:lineRule="atLeast"/>
        <w:ind w:leftChars="-177" w:left="-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日期：2016年10月03日（一）</w:t>
      </w:r>
    </w:p>
    <w:p w:rsidR="00B31FB2" w:rsidRDefault="00B31FB2" w:rsidP="00FC41BF">
      <w:pPr>
        <w:spacing w:afterLines="50" w:after="180" w:line="0" w:lineRule="atLeast"/>
        <w:ind w:leftChars="-177" w:left="-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地點：本校管理學院大樓2樓國際會議廳</w:t>
      </w:r>
    </w:p>
    <w:tbl>
      <w:tblPr>
        <w:tblW w:w="9720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7"/>
        <w:gridCol w:w="3073"/>
        <w:gridCol w:w="1787"/>
        <w:gridCol w:w="3073"/>
      </w:tblGrid>
      <w:tr w:rsidR="00C344C7" w:rsidRPr="00506691" w:rsidTr="00FC41BF">
        <w:trPr>
          <w:trHeight w:val="1924"/>
          <w:jc w:val="center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31FB2" w:rsidRPr="00C344C7" w:rsidRDefault="00B31FB2" w:rsidP="00FB485C">
            <w:pPr>
              <w:spacing w:line="400" w:lineRule="exact"/>
              <w:ind w:leftChars="50" w:left="120" w:firstLineChars="200" w:firstLine="480"/>
              <w:jc w:val="both"/>
              <w:rPr>
                <w:rFonts w:ascii="標楷體" w:eastAsia="標楷體" w:hAnsi="標楷體"/>
              </w:rPr>
            </w:pPr>
            <w:r w:rsidRPr="00B31FB2">
              <w:rPr>
                <w:rFonts w:ascii="標楷體" w:eastAsia="標楷體" w:hAnsi="標楷體" w:hint="eastAsia"/>
              </w:rPr>
              <w:t>個人資料蒐集授權同意：本人同意將個人資料提供給</w:t>
            </w:r>
            <w:proofErr w:type="gramStart"/>
            <w:r w:rsidRPr="00B31FB2">
              <w:rPr>
                <w:rFonts w:ascii="標楷體" w:eastAsia="標楷體" w:hAnsi="標楷體" w:hint="eastAsia"/>
              </w:rPr>
              <w:t>世</w:t>
            </w:r>
            <w:proofErr w:type="gramEnd"/>
            <w:r w:rsidRPr="00B31FB2">
              <w:rPr>
                <w:rFonts w:ascii="標楷體" w:eastAsia="標楷體" w:hAnsi="標楷體" w:hint="eastAsia"/>
              </w:rPr>
              <w:t>新大學蒐集並僅限用於辦理本次論壇相關公務作業使用。您個人之資料皆受本校保全維護，個人資料蒐集之特定目的消失或期限屆滿時，本校將主動刪除、停止處理或利用該個人資料。</w:t>
            </w:r>
          </w:p>
          <w:p w:rsidR="00C344C7" w:rsidRDefault="00FB485C" w:rsidP="00C344C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344C7" w:rsidRPr="00C344C7">
              <w:rPr>
                <w:rFonts w:ascii="標楷體" w:eastAsia="標楷體" w:hAnsi="標楷體" w:hint="eastAsia"/>
              </w:rPr>
              <w:t>我已閱讀、瞭解並同意授權</w:t>
            </w:r>
            <w:r w:rsidR="001214A4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 w:rsidR="001214A4">
              <w:rPr>
                <w:rFonts w:ascii="標楷體" w:eastAsia="標楷體" w:hAnsi="標楷體" w:hint="eastAsia"/>
              </w:rPr>
              <w:t>未勾選</w:t>
            </w:r>
            <w:proofErr w:type="gramEnd"/>
            <w:r w:rsidR="001214A4">
              <w:rPr>
                <w:rFonts w:ascii="標楷體" w:eastAsia="標楷體" w:hAnsi="標楷體" w:hint="eastAsia"/>
              </w:rPr>
              <w:t>者，視同報名</w:t>
            </w:r>
            <w:r w:rsidR="001214A4" w:rsidRPr="001214A4">
              <w:rPr>
                <w:rFonts w:ascii="標楷體" w:eastAsia="標楷體" w:hAnsi="標楷體" w:hint="eastAsia"/>
                <w:b/>
              </w:rPr>
              <w:t>不成功</w:t>
            </w:r>
            <w:r w:rsidR="001214A4">
              <w:rPr>
                <w:rFonts w:ascii="標楷體" w:eastAsia="標楷體" w:hAnsi="標楷體" w:hint="eastAsia"/>
              </w:rPr>
              <w:t>)</w:t>
            </w:r>
          </w:p>
        </w:tc>
      </w:tr>
      <w:tr w:rsidR="00383381" w:rsidRPr="00506691" w:rsidTr="00383381">
        <w:trPr>
          <w:trHeight w:val="807"/>
          <w:jc w:val="center"/>
        </w:trPr>
        <w:tc>
          <w:tcPr>
            <w:tcW w:w="17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83381" w:rsidRPr="002F7DDF" w:rsidRDefault="00383381" w:rsidP="000141E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DDF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793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3381" w:rsidRPr="00506691" w:rsidRDefault="00383381" w:rsidP="00383381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506691" w:rsidRPr="00506691">
        <w:trPr>
          <w:trHeight w:val="808"/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06691" w:rsidRPr="002F7DDF" w:rsidRDefault="00506691" w:rsidP="000141E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DDF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="00B31FB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F7DDF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691" w:rsidRPr="00FC53D7" w:rsidRDefault="00506691" w:rsidP="00861ABD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06691" w:rsidRPr="002F7DDF" w:rsidRDefault="00506691" w:rsidP="00B31F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DDF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B31FB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F7DDF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691" w:rsidRPr="00506691" w:rsidRDefault="00506691" w:rsidP="00861ABD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962A63" w:rsidRPr="00506691">
        <w:trPr>
          <w:trHeight w:val="808"/>
          <w:jc w:val="center"/>
        </w:trPr>
        <w:tc>
          <w:tcPr>
            <w:tcW w:w="17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962A63" w:rsidRPr="002F7DDF" w:rsidRDefault="00962A63" w:rsidP="000141E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DDF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2A63" w:rsidRPr="00506691" w:rsidRDefault="00962A63" w:rsidP="00861ABD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8036D7" w:rsidRPr="00506691" w:rsidTr="00A72A1E">
        <w:trPr>
          <w:trHeight w:val="1255"/>
          <w:jc w:val="center"/>
        </w:trPr>
        <w:tc>
          <w:tcPr>
            <w:tcW w:w="1787" w:type="dxa"/>
            <w:shd w:val="clear" w:color="auto" w:fill="E0E0E0"/>
            <w:vAlign w:val="center"/>
          </w:tcPr>
          <w:p w:rsidR="008036D7" w:rsidRPr="002F7DDF" w:rsidRDefault="00780D59" w:rsidP="00B31FB2">
            <w:pPr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2F7DDF">
              <w:rPr>
                <w:rFonts w:ascii="標楷體" w:eastAsia="標楷體" w:hint="eastAsia"/>
                <w:bCs/>
                <w:sz w:val="28"/>
                <w:szCs w:val="28"/>
              </w:rPr>
              <w:t>參加</w:t>
            </w:r>
            <w:r w:rsidR="00B31FB2">
              <w:rPr>
                <w:rFonts w:ascii="標楷體" w:eastAsia="標楷體" w:hint="eastAsia"/>
                <w:bCs/>
                <w:sz w:val="28"/>
                <w:szCs w:val="28"/>
              </w:rPr>
              <w:t>場次</w:t>
            </w:r>
          </w:p>
        </w:tc>
        <w:tc>
          <w:tcPr>
            <w:tcW w:w="7933" w:type="dxa"/>
            <w:gridSpan w:val="3"/>
            <w:vAlign w:val="center"/>
          </w:tcPr>
          <w:p w:rsidR="00B31FB2" w:rsidRDefault="00506691" w:rsidP="00A72A1E">
            <w:pPr>
              <w:spacing w:line="360" w:lineRule="auto"/>
              <w:ind w:firstLineChars="100" w:firstLine="240"/>
              <w:jc w:val="both"/>
              <w:rPr>
                <w:rFonts w:ascii="標楷體" w:eastAsia="標楷體"/>
                <w:bCs/>
              </w:rPr>
            </w:pPr>
            <w:r w:rsidRPr="00506691">
              <w:rPr>
                <w:rFonts w:eastAsia="標楷體" w:hint="eastAsia"/>
                <w:bCs/>
              </w:rPr>
              <w:t xml:space="preserve"> </w:t>
            </w:r>
            <w:r w:rsidR="005711AC">
              <w:rPr>
                <w:rFonts w:eastAsia="標楷體" w:hint="eastAsia"/>
                <w:bCs/>
              </w:rPr>
              <w:t xml:space="preserve"> </w:t>
            </w:r>
            <w:r w:rsidR="00572D37">
              <w:rPr>
                <w:rFonts w:ascii="標楷體" w:eastAsia="標楷體" w:hint="eastAsia"/>
                <w:bCs/>
              </w:rPr>
              <w:t>□</w:t>
            </w:r>
            <w:r w:rsidR="00B31FB2" w:rsidRPr="00B31FB2">
              <w:rPr>
                <w:rFonts w:eastAsia="標楷體" w:hint="eastAsia"/>
                <w:bCs/>
              </w:rPr>
              <w:t>上</w:t>
            </w:r>
            <w:proofErr w:type="gramStart"/>
            <w:r w:rsidR="00B31FB2" w:rsidRPr="00B31FB2">
              <w:rPr>
                <w:rFonts w:eastAsia="標楷體" w:hint="eastAsia"/>
                <w:bCs/>
              </w:rPr>
              <w:t>午場</w:t>
            </w:r>
            <w:proofErr w:type="gramEnd"/>
            <w:r w:rsidR="00B31FB2" w:rsidRPr="00B31FB2">
              <w:rPr>
                <w:rFonts w:eastAsia="標楷體" w:hint="eastAsia"/>
                <w:bCs/>
              </w:rPr>
              <w:t>----</w:t>
            </w:r>
            <w:r w:rsidR="00B31FB2" w:rsidRPr="00B31FB2">
              <w:rPr>
                <w:rFonts w:eastAsia="標楷體" w:hint="eastAsia"/>
                <w:bCs/>
              </w:rPr>
              <w:t>主題演講</w:t>
            </w:r>
            <w:r w:rsidR="00524D07">
              <w:rPr>
                <w:rFonts w:ascii="標楷體" w:eastAsia="標楷體" w:hint="eastAsia"/>
                <w:bCs/>
              </w:rPr>
              <w:t xml:space="preserve">  </w:t>
            </w:r>
            <w:r w:rsidR="00A13C21">
              <w:rPr>
                <w:rFonts w:ascii="標楷體" w:eastAsia="標楷體" w:hint="eastAsia"/>
                <w:bCs/>
              </w:rPr>
              <w:t xml:space="preserve">  </w:t>
            </w:r>
            <w:r w:rsidR="00B31FB2">
              <w:rPr>
                <w:rFonts w:ascii="標楷體" w:eastAsia="標楷體" w:hint="eastAsia"/>
                <w:bCs/>
              </w:rPr>
              <w:t xml:space="preserve">  </w:t>
            </w:r>
            <w:r w:rsidR="00597723">
              <w:rPr>
                <w:rFonts w:ascii="標楷體" w:eastAsia="標楷體" w:hAnsi="標楷體" w:hint="eastAsia"/>
              </w:rPr>
              <w:t xml:space="preserve"> </w:t>
            </w:r>
            <w:r w:rsidR="00B31FB2">
              <w:rPr>
                <w:rFonts w:ascii="標楷體" w:eastAsia="標楷體" w:hAnsi="標楷體" w:hint="eastAsia"/>
              </w:rPr>
              <w:t xml:space="preserve">    </w:t>
            </w:r>
            <w:r w:rsidR="00597723" w:rsidRPr="00506691">
              <w:rPr>
                <w:rFonts w:ascii="標楷體" w:eastAsia="標楷體" w:hint="eastAsia"/>
                <w:bCs/>
              </w:rPr>
              <w:t>□</w:t>
            </w:r>
            <w:r w:rsidR="00B31FB2" w:rsidRPr="00B31FB2">
              <w:rPr>
                <w:rFonts w:ascii="標楷體" w:eastAsia="標楷體" w:hint="eastAsia"/>
                <w:bCs/>
              </w:rPr>
              <w:t>下</w:t>
            </w:r>
            <w:proofErr w:type="gramStart"/>
            <w:r w:rsidR="00B31FB2" w:rsidRPr="00B31FB2">
              <w:rPr>
                <w:rFonts w:ascii="標楷體" w:eastAsia="標楷體" w:hint="eastAsia"/>
                <w:bCs/>
              </w:rPr>
              <w:t>午場</w:t>
            </w:r>
            <w:proofErr w:type="gramEnd"/>
            <w:r w:rsidR="00CC3DDE">
              <w:rPr>
                <w:rFonts w:ascii="標楷體" w:eastAsia="標楷體" w:hint="eastAsia"/>
                <w:bCs/>
              </w:rPr>
              <w:t>A</w:t>
            </w:r>
            <w:r w:rsidR="00B31FB2" w:rsidRPr="00B31FB2">
              <w:rPr>
                <w:rFonts w:ascii="標楷體" w:eastAsia="標楷體" w:hint="eastAsia"/>
                <w:bCs/>
              </w:rPr>
              <w:t>---M20</w:t>
            </w:r>
            <w:r w:rsidR="00B53DC4">
              <w:rPr>
                <w:rFonts w:ascii="標楷體" w:eastAsia="標楷體" w:hint="eastAsia"/>
                <w:bCs/>
              </w:rPr>
              <w:t>1</w:t>
            </w:r>
            <w:r w:rsidR="00B31FB2" w:rsidRPr="00B31FB2">
              <w:rPr>
                <w:rFonts w:ascii="標楷體" w:eastAsia="標楷體" w:hint="eastAsia"/>
                <w:bCs/>
              </w:rPr>
              <w:t>會議室(2樓)</w:t>
            </w:r>
          </w:p>
          <w:p w:rsidR="008036D7" w:rsidRPr="005711AC" w:rsidRDefault="00524D07" w:rsidP="00B53DC4">
            <w:pPr>
              <w:spacing w:line="360" w:lineRule="auto"/>
              <w:ind w:firstLineChars="100" w:firstLine="240"/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 xml:space="preserve">  </w:t>
            </w:r>
            <w:r w:rsidR="00572D37">
              <w:rPr>
                <w:rFonts w:ascii="標楷體" w:eastAsia="標楷體" w:hint="eastAsia"/>
                <w:bCs/>
              </w:rPr>
              <w:t>□</w:t>
            </w:r>
            <w:r w:rsidR="00B31FB2" w:rsidRPr="00B31FB2">
              <w:rPr>
                <w:rFonts w:ascii="標楷體" w:eastAsia="標楷體" w:hint="eastAsia"/>
                <w:bCs/>
              </w:rPr>
              <w:t>下午場</w:t>
            </w:r>
            <w:r w:rsidR="00CC3DDE">
              <w:rPr>
                <w:rFonts w:ascii="標楷體" w:eastAsia="標楷體" w:hint="eastAsia"/>
                <w:bCs/>
              </w:rPr>
              <w:t>B</w:t>
            </w:r>
            <w:r w:rsidR="00B31FB2" w:rsidRPr="00B31FB2">
              <w:rPr>
                <w:rFonts w:ascii="標楷體" w:eastAsia="標楷體" w:hint="eastAsia"/>
                <w:bCs/>
              </w:rPr>
              <w:t>---</w:t>
            </w:r>
            <w:r w:rsidR="00B53DC4" w:rsidRPr="00B31FB2">
              <w:rPr>
                <w:rFonts w:ascii="標楷體" w:eastAsia="標楷體" w:hint="eastAsia"/>
                <w:bCs/>
              </w:rPr>
              <w:t>M20</w:t>
            </w:r>
            <w:r w:rsidR="00B53DC4">
              <w:rPr>
                <w:rFonts w:ascii="標楷體" w:eastAsia="標楷體" w:hint="eastAsia"/>
                <w:bCs/>
              </w:rPr>
              <w:t>2</w:t>
            </w:r>
            <w:r w:rsidR="00B53DC4" w:rsidRPr="00B31FB2">
              <w:rPr>
                <w:rFonts w:ascii="標楷體" w:eastAsia="標楷體" w:hint="eastAsia"/>
                <w:bCs/>
              </w:rPr>
              <w:t>會議室(2樓)</w:t>
            </w:r>
            <w:r w:rsidR="001663DB">
              <w:rPr>
                <w:rFonts w:ascii="標楷體" w:eastAsia="標楷體" w:hint="eastAsia"/>
                <w:bCs/>
              </w:rPr>
              <w:t xml:space="preserve"> </w:t>
            </w:r>
            <w:r w:rsidR="00792368" w:rsidRPr="00506691">
              <w:rPr>
                <w:rFonts w:ascii="標楷體" w:eastAsia="標楷體" w:hint="eastAsia"/>
                <w:bCs/>
              </w:rPr>
              <w:t>□</w:t>
            </w:r>
            <w:r w:rsidR="00B31FB2" w:rsidRPr="00B31FB2">
              <w:rPr>
                <w:rFonts w:ascii="標楷體" w:eastAsia="標楷體" w:hint="eastAsia"/>
                <w:bCs/>
              </w:rPr>
              <w:t>下午場</w:t>
            </w:r>
            <w:r w:rsidR="00CC3DDE">
              <w:rPr>
                <w:rFonts w:ascii="標楷體" w:eastAsia="標楷體" w:hint="eastAsia"/>
                <w:bCs/>
              </w:rPr>
              <w:t>C</w:t>
            </w:r>
            <w:r w:rsidR="00B31FB2" w:rsidRPr="00B31FB2">
              <w:rPr>
                <w:rFonts w:ascii="標楷體" w:eastAsia="標楷體" w:hint="eastAsia"/>
                <w:bCs/>
              </w:rPr>
              <w:t>---M736會議室(7樓)</w:t>
            </w:r>
          </w:p>
        </w:tc>
      </w:tr>
      <w:tr w:rsidR="00B31FB2" w:rsidRPr="00506691">
        <w:trPr>
          <w:trHeight w:val="808"/>
          <w:jc w:val="center"/>
        </w:trPr>
        <w:tc>
          <w:tcPr>
            <w:tcW w:w="1787" w:type="dxa"/>
            <w:shd w:val="clear" w:color="auto" w:fill="E0E0E0"/>
            <w:vAlign w:val="center"/>
          </w:tcPr>
          <w:p w:rsidR="00B31FB2" w:rsidRPr="002F7DDF" w:rsidRDefault="00B31FB2" w:rsidP="006E6EC4">
            <w:pPr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2F7DDF">
              <w:rPr>
                <w:rFonts w:ascii="標楷體" w:eastAsia="標楷體" w:hint="eastAsia"/>
                <w:bCs/>
                <w:sz w:val="28"/>
                <w:szCs w:val="28"/>
              </w:rPr>
              <w:t>餐</w:t>
            </w:r>
            <w:r>
              <w:rPr>
                <w:rFonts w:ascii="標楷體" w:eastAsia="標楷體" w:hint="eastAsia"/>
                <w:bCs/>
                <w:sz w:val="28"/>
                <w:szCs w:val="28"/>
              </w:rPr>
              <w:t>點</w:t>
            </w:r>
            <w:r w:rsidRPr="002F7DDF">
              <w:rPr>
                <w:rFonts w:ascii="標楷體" w:eastAsia="標楷體" w:hint="eastAsia"/>
                <w:bCs/>
                <w:sz w:val="28"/>
                <w:szCs w:val="28"/>
              </w:rPr>
              <w:t>選擇</w:t>
            </w:r>
          </w:p>
        </w:tc>
        <w:tc>
          <w:tcPr>
            <w:tcW w:w="7933" w:type="dxa"/>
            <w:gridSpan w:val="3"/>
            <w:vAlign w:val="center"/>
          </w:tcPr>
          <w:p w:rsidR="00B31FB2" w:rsidRPr="005711AC" w:rsidRDefault="00B31FB2" w:rsidP="00B31FB2">
            <w:pPr>
              <w:spacing w:beforeLines="50" w:before="180" w:line="360" w:lineRule="auto"/>
              <w:ind w:firstLineChars="100" w:firstLine="240"/>
              <w:jc w:val="both"/>
              <w:rPr>
                <w:rFonts w:ascii="標楷體" w:eastAsia="標楷體"/>
                <w:bCs/>
              </w:rPr>
            </w:pPr>
            <w:r w:rsidRPr="00506691"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bCs/>
              </w:rPr>
              <w:t>□葷食</w:t>
            </w:r>
            <w:proofErr w:type="gramEnd"/>
            <w:r w:rsidRPr="00506691"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06691">
              <w:rPr>
                <w:rFonts w:ascii="標楷體" w:eastAsia="標楷體" w:hint="eastAsia"/>
                <w:bCs/>
              </w:rPr>
              <w:t>□素食</w:t>
            </w:r>
            <w:r>
              <w:rPr>
                <w:rFonts w:ascii="標楷體" w:eastAsia="標楷體" w:hint="eastAsia"/>
                <w:bCs/>
              </w:rPr>
              <w:t xml:space="preserve">     </w:t>
            </w:r>
            <w:r w:rsidRPr="00506691">
              <w:rPr>
                <w:rFonts w:ascii="標楷體" w:eastAsia="標楷體" w:hint="eastAsia"/>
                <w:bCs/>
              </w:rPr>
              <w:t>□</w:t>
            </w:r>
            <w:proofErr w:type="gramStart"/>
            <w:r w:rsidRPr="00B31FB2">
              <w:rPr>
                <w:rFonts w:ascii="標楷體" w:eastAsia="標楷體" w:hint="eastAsia"/>
                <w:bCs/>
              </w:rPr>
              <w:t>不</w:t>
            </w:r>
            <w:proofErr w:type="gramEnd"/>
            <w:r w:rsidRPr="00B31FB2">
              <w:rPr>
                <w:rFonts w:ascii="標楷體" w:eastAsia="標楷體" w:hint="eastAsia"/>
                <w:bCs/>
              </w:rPr>
              <w:t>用餐</w:t>
            </w:r>
          </w:p>
        </w:tc>
      </w:tr>
      <w:tr w:rsidR="00FC41BF" w:rsidRPr="00506691" w:rsidTr="000B6A95">
        <w:trPr>
          <w:trHeight w:val="808"/>
          <w:jc w:val="center"/>
        </w:trPr>
        <w:tc>
          <w:tcPr>
            <w:tcW w:w="1787" w:type="dxa"/>
            <w:shd w:val="clear" w:color="auto" w:fill="E0E0E0"/>
            <w:vAlign w:val="center"/>
          </w:tcPr>
          <w:p w:rsidR="00FC41BF" w:rsidRPr="00344672" w:rsidRDefault="00FC41BF" w:rsidP="002326A9">
            <w:pPr>
              <w:widowControl/>
              <w:snapToGrid w:val="0"/>
              <w:spacing w:before="100" w:beforeAutospacing="1" w:after="100" w:afterAutospacing="1" w:line="4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7933" w:type="dxa"/>
            <w:gridSpan w:val="3"/>
          </w:tcPr>
          <w:p w:rsidR="00FC41BF" w:rsidRPr="00E70A6F" w:rsidRDefault="00FC41BF" w:rsidP="002326A9">
            <w:pPr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  <w:r w:rsidRPr="000C661B">
              <w:rPr>
                <w:rFonts w:eastAsia="標楷體" w:hAnsi="標楷體" w:hint="eastAsia"/>
                <w:sz w:val="26"/>
                <w:szCs w:val="26"/>
              </w:rPr>
              <w:t>一</w:t>
            </w:r>
            <w:r w:rsidRPr="000C661B">
              <w:rPr>
                <w:rFonts w:eastAsia="標楷體" w:hAnsi="標楷體"/>
                <w:sz w:val="26"/>
                <w:szCs w:val="26"/>
              </w:rPr>
              <w:t>、</w:t>
            </w:r>
            <w:r>
              <w:rPr>
                <w:rFonts w:eastAsia="標楷體" w:hAnsi="標楷體"/>
                <w:sz w:val="26"/>
                <w:szCs w:val="26"/>
              </w:rPr>
              <w:t>主辦單位：</w:t>
            </w:r>
            <w:proofErr w:type="gramStart"/>
            <w:r>
              <w:rPr>
                <w:rFonts w:eastAsia="標楷體" w:hAnsi="標楷體" w:hint="eastAsia"/>
                <w:sz w:val="26"/>
                <w:szCs w:val="26"/>
              </w:rPr>
              <w:t>世</w:t>
            </w:r>
            <w:proofErr w:type="gramEnd"/>
            <w:r>
              <w:rPr>
                <w:rFonts w:eastAsia="標楷體" w:hAnsi="標楷體" w:hint="eastAsia"/>
                <w:sz w:val="26"/>
                <w:szCs w:val="26"/>
              </w:rPr>
              <w:t>新大學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Ansi="標楷體" w:hint="eastAsia"/>
                <w:sz w:val="26"/>
                <w:szCs w:val="26"/>
              </w:rPr>
              <w:t>人文社會學院</w:t>
            </w:r>
          </w:p>
          <w:p w:rsidR="00FC41BF" w:rsidRPr="000C661B" w:rsidRDefault="00FC41BF" w:rsidP="002326A9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0C661B">
              <w:rPr>
                <w:rFonts w:eastAsia="標楷體"/>
                <w:sz w:val="26"/>
                <w:szCs w:val="26"/>
              </w:rPr>
              <w:t xml:space="preserve">    </w:t>
            </w:r>
            <w:r w:rsidRPr="000C661B">
              <w:rPr>
                <w:rFonts w:eastAsia="標楷體" w:hAnsi="標楷體"/>
                <w:sz w:val="26"/>
                <w:szCs w:val="26"/>
              </w:rPr>
              <w:t>聯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661B">
              <w:rPr>
                <w:rFonts w:eastAsia="標楷體" w:hAnsi="標楷體"/>
                <w:sz w:val="26"/>
                <w:szCs w:val="26"/>
              </w:rPr>
              <w:t>絡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661B">
              <w:rPr>
                <w:rFonts w:eastAsia="標楷體" w:hAnsi="標楷體"/>
                <w:sz w:val="26"/>
                <w:szCs w:val="26"/>
              </w:rPr>
              <w:t>人：</w:t>
            </w:r>
            <w:r>
              <w:rPr>
                <w:rFonts w:eastAsia="標楷體" w:hAnsi="標楷體" w:hint="eastAsia"/>
                <w:sz w:val="26"/>
                <w:szCs w:val="26"/>
              </w:rPr>
              <w:t>歐心儀小姐</w:t>
            </w:r>
            <w:r>
              <w:rPr>
                <w:rFonts w:eastAsia="標楷體" w:hAnsi="標楷體" w:hint="eastAsia"/>
                <w:sz w:val="26"/>
                <w:szCs w:val="26"/>
              </w:rPr>
              <w:t>/</w:t>
            </w:r>
            <w:r>
              <w:rPr>
                <w:rFonts w:eastAsia="標楷體" w:hAnsi="標楷體" w:hint="eastAsia"/>
                <w:sz w:val="26"/>
                <w:szCs w:val="26"/>
              </w:rPr>
              <w:t>鄭安純小姐</w:t>
            </w:r>
          </w:p>
          <w:p w:rsidR="00FC41BF" w:rsidRPr="000C661B" w:rsidRDefault="00FC41BF" w:rsidP="002326A9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0C661B">
              <w:rPr>
                <w:rFonts w:eastAsia="標楷體"/>
                <w:sz w:val="26"/>
                <w:szCs w:val="26"/>
              </w:rPr>
              <w:t xml:space="preserve">    </w:t>
            </w:r>
            <w:r w:rsidRPr="000C661B">
              <w:rPr>
                <w:rFonts w:eastAsia="標楷體" w:hAnsi="標楷體"/>
                <w:sz w:val="26"/>
                <w:szCs w:val="26"/>
              </w:rPr>
              <w:t>聯絡電話：</w:t>
            </w:r>
            <w:r>
              <w:rPr>
                <w:rFonts w:eastAsia="標楷體"/>
                <w:sz w:val="26"/>
                <w:szCs w:val="26"/>
              </w:rPr>
              <w:t>(0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>
              <w:rPr>
                <w:rFonts w:eastAsia="標楷體"/>
                <w:sz w:val="26"/>
                <w:szCs w:val="26"/>
              </w:rPr>
              <w:t>)22</w:t>
            </w:r>
            <w:r>
              <w:rPr>
                <w:rFonts w:eastAsia="標楷體" w:hint="eastAsia"/>
                <w:sz w:val="26"/>
                <w:szCs w:val="26"/>
              </w:rPr>
              <w:t>36-8225</w:t>
            </w:r>
            <w:r w:rsidRPr="000C661B">
              <w:rPr>
                <w:rFonts w:eastAsia="標楷體" w:hAnsi="標楷體"/>
                <w:sz w:val="26"/>
                <w:szCs w:val="26"/>
              </w:rPr>
              <w:t>分機</w:t>
            </w:r>
            <w:r>
              <w:rPr>
                <w:rFonts w:eastAsia="標楷體" w:hint="eastAsia"/>
                <w:sz w:val="26"/>
                <w:szCs w:val="26"/>
              </w:rPr>
              <w:t>3502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 w:hint="eastAsia"/>
                <w:sz w:val="26"/>
                <w:szCs w:val="26"/>
              </w:rPr>
              <w:t>3044</w:t>
            </w:r>
          </w:p>
          <w:p w:rsidR="00FC41BF" w:rsidRPr="000C661B" w:rsidRDefault="00FC41BF" w:rsidP="002326A9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0C661B">
              <w:rPr>
                <w:rFonts w:eastAsia="標楷體"/>
                <w:sz w:val="26"/>
                <w:szCs w:val="26"/>
              </w:rPr>
              <w:t xml:space="preserve">    </w:t>
            </w:r>
            <w:r w:rsidRPr="000C661B">
              <w:rPr>
                <w:rFonts w:eastAsia="標楷體" w:hAnsi="標楷體"/>
                <w:sz w:val="26"/>
                <w:szCs w:val="26"/>
              </w:rPr>
              <w:t>傳真號碼：</w:t>
            </w:r>
            <w:r>
              <w:rPr>
                <w:rFonts w:eastAsia="標楷體"/>
                <w:sz w:val="26"/>
                <w:szCs w:val="26"/>
              </w:rPr>
              <w:t>(0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2236</w:t>
            </w:r>
            <w:r>
              <w:rPr>
                <w:rFonts w:eastAsia="標楷體"/>
                <w:sz w:val="26"/>
                <w:szCs w:val="26"/>
              </w:rPr>
              <w:t>-</w:t>
            </w:r>
            <w:r>
              <w:rPr>
                <w:rFonts w:eastAsia="標楷體" w:hint="eastAsia"/>
                <w:sz w:val="26"/>
                <w:szCs w:val="26"/>
              </w:rPr>
              <w:t>7148</w:t>
            </w:r>
          </w:p>
          <w:p w:rsidR="00FC41BF" w:rsidRDefault="00FC41BF" w:rsidP="002326A9">
            <w:pPr>
              <w:spacing w:line="400" w:lineRule="exact"/>
              <w:rPr>
                <w:rFonts w:eastAsia="標楷體"/>
                <w:sz w:val="26"/>
                <w:szCs w:val="26"/>
                <w:lang w:val="es-ES_tradnl"/>
              </w:rPr>
            </w:pPr>
            <w:r w:rsidRPr="000C661B">
              <w:rPr>
                <w:rFonts w:eastAsia="標楷體"/>
                <w:sz w:val="26"/>
                <w:szCs w:val="26"/>
                <w:lang w:val="es-ES_tradnl"/>
              </w:rPr>
              <w:t xml:space="preserve">    E-mail</w:t>
            </w:r>
            <w:r>
              <w:rPr>
                <w:rFonts w:eastAsia="標楷體" w:hint="eastAsia"/>
                <w:sz w:val="26"/>
                <w:szCs w:val="26"/>
                <w:lang w:val="es-ES_tradnl"/>
              </w:rPr>
              <w:t xml:space="preserve">   </w:t>
            </w:r>
            <w:r w:rsidRPr="000C661B">
              <w:rPr>
                <w:rFonts w:eastAsia="標楷體" w:hAnsi="標楷體"/>
                <w:sz w:val="26"/>
                <w:szCs w:val="26"/>
                <w:lang w:val="es-ES_tradnl"/>
              </w:rPr>
              <w:t>：</w:t>
            </w:r>
            <w:hyperlink r:id="rId8" w:history="1">
              <w:r w:rsidRPr="00963E9D">
                <w:rPr>
                  <w:rStyle w:val="a3"/>
                  <w:rFonts w:eastAsia="標楷體" w:hint="eastAsia"/>
                  <w:sz w:val="26"/>
                  <w:szCs w:val="26"/>
                  <w:lang w:val="es-ES_tradnl"/>
                </w:rPr>
                <w:t>chss</w:t>
              </w:r>
              <w:r w:rsidRPr="00963E9D">
                <w:rPr>
                  <w:rStyle w:val="a3"/>
                  <w:rFonts w:eastAsia="標楷體"/>
                  <w:sz w:val="26"/>
                  <w:szCs w:val="26"/>
                  <w:lang w:val="es-ES_tradnl"/>
                </w:rPr>
                <w:t>@</w:t>
              </w:r>
              <w:r w:rsidRPr="00963E9D">
                <w:rPr>
                  <w:rStyle w:val="a3"/>
                  <w:rFonts w:eastAsia="標楷體" w:hint="eastAsia"/>
                  <w:sz w:val="26"/>
                  <w:szCs w:val="26"/>
                  <w:lang w:val="es-ES_tradnl"/>
                </w:rPr>
                <w:t>mail.shu.</w:t>
              </w:r>
              <w:r w:rsidRPr="00963E9D">
                <w:rPr>
                  <w:rStyle w:val="a3"/>
                  <w:rFonts w:eastAsia="標楷體"/>
                  <w:sz w:val="26"/>
                  <w:szCs w:val="26"/>
                  <w:lang w:val="es-ES_tradnl"/>
                </w:rPr>
                <w:t>edu.tw</w:t>
              </w:r>
            </w:hyperlink>
          </w:p>
          <w:p w:rsidR="00BB61DB" w:rsidRDefault="00FC41BF" w:rsidP="002326A9">
            <w:pPr>
              <w:spacing w:line="400" w:lineRule="exact"/>
              <w:rPr>
                <w:rFonts w:eastAsia="標楷體" w:hAnsi="標楷體" w:hint="eastAsia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二</w:t>
            </w:r>
            <w:r w:rsidRPr="000C661B">
              <w:rPr>
                <w:rFonts w:eastAsia="標楷體" w:hAnsi="標楷體"/>
                <w:sz w:val="26"/>
                <w:szCs w:val="26"/>
              </w:rPr>
              <w:t>、欲參加者敬請於以傳真</w:t>
            </w:r>
            <w:r>
              <w:rPr>
                <w:rFonts w:eastAsia="標楷體" w:hAnsi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E</w:t>
            </w:r>
            <w:r>
              <w:rPr>
                <w:rFonts w:eastAsia="標楷體" w:hint="eastAsia"/>
                <w:sz w:val="26"/>
                <w:szCs w:val="26"/>
              </w:rPr>
              <w:t>-</w:t>
            </w:r>
            <w:r w:rsidRPr="000C661B">
              <w:rPr>
                <w:rFonts w:eastAsia="標楷體"/>
                <w:sz w:val="26"/>
                <w:szCs w:val="26"/>
              </w:rPr>
              <w:t>mail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或線上報名</w:t>
            </w:r>
            <w:proofErr w:type="gramEnd"/>
            <w:r w:rsidRPr="000C661B">
              <w:rPr>
                <w:rFonts w:eastAsia="標楷體" w:hAnsi="標楷體"/>
                <w:sz w:val="26"/>
                <w:szCs w:val="26"/>
              </w:rPr>
              <w:t>方式回傳報名</w:t>
            </w:r>
            <w:r>
              <w:rPr>
                <w:rFonts w:eastAsia="標楷體" w:hAnsi="標楷體" w:hint="eastAsia"/>
                <w:sz w:val="26"/>
                <w:szCs w:val="26"/>
              </w:rPr>
              <w:t>表</w:t>
            </w:r>
            <w:r w:rsidRPr="000C661B">
              <w:rPr>
                <w:rFonts w:eastAsia="標楷體" w:hAnsi="標楷體"/>
                <w:sz w:val="26"/>
                <w:szCs w:val="26"/>
              </w:rPr>
              <w:t>。</w:t>
            </w:r>
          </w:p>
          <w:p w:rsidR="00FC41BF" w:rsidRDefault="00FC41BF" w:rsidP="00BB61DB">
            <w:pPr>
              <w:spacing w:line="400" w:lineRule="exact"/>
              <w:ind w:firstLineChars="200" w:firstLine="520"/>
              <w:rPr>
                <w:rFonts w:eastAsia="標楷體" w:hAnsi="標楷體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1214A4">
              <w:rPr>
                <w:rFonts w:ascii="標楷體" w:eastAsia="標楷體" w:hAnsi="標楷體" w:hint="eastAsia"/>
                <w:bCs/>
              </w:rPr>
              <w:t>線上報名</w:t>
            </w:r>
            <w:proofErr w:type="gramEnd"/>
            <w:r w:rsidRPr="001214A4">
              <w:rPr>
                <w:rFonts w:ascii="標楷體" w:eastAsia="標楷體" w:hAnsi="標楷體" w:hint="eastAsia"/>
                <w:bCs/>
              </w:rPr>
              <w:t>：</w:t>
            </w:r>
            <w:hyperlink r:id="rId9" w:tgtFrame="_blank" w:history="1">
              <w:r w:rsidRPr="00B31FB2">
                <w:t>https://goo.gl/h8IFmV</w:t>
              </w:r>
            </w:hyperlink>
            <w:r>
              <w:rPr>
                <w:rFonts w:hint="eastAsia"/>
              </w:rPr>
              <w:t>)</w:t>
            </w:r>
          </w:p>
          <w:p w:rsidR="00FC41BF" w:rsidRDefault="00FC41BF" w:rsidP="002326A9">
            <w:pPr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三、本校停車位有限，敬請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Ansi="標楷體" w:hint="eastAsia"/>
                <w:sz w:val="26"/>
                <w:szCs w:val="26"/>
              </w:rPr>
              <w:t>盡量搭乘大眾運輸工具。</w:t>
            </w:r>
          </w:p>
          <w:p w:rsidR="00FC41BF" w:rsidRPr="00FC41BF" w:rsidRDefault="00FC41BF" w:rsidP="002326A9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四、</w:t>
            </w:r>
            <w:r w:rsidRPr="007305F7">
              <w:rPr>
                <w:rFonts w:ascii="標楷體" w:eastAsia="標楷體" w:hAnsi="標楷體" w:hint="eastAsia"/>
              </w:rPr>
              <w:t>報</w:t>
            </w:r>
            <w:r w:rsidRPr="00FC41BF">
              <w:rPr>
                <w:rFonts w:eastAsia="標楷體"/>
              </w:rPr>
              <w:t>到時間：</w:t>
            </w:r>
            <w:r w:rsidRPr="00FC41BF">
              <w:rPr>
                <w:rFonts w:eastAsia="標楷體"/>
              </w:rPr>
              <w:t>2016</w:t>
            </w:r>
            <w:r w:rsidRPr="00FC41BF">
              <w:rPr>
                <w:rFonts w:eastAsia="標楷體"/>
              </w:rPr>
              <w:t>年</w:t>
            </w:r>
            <w:r w:rsidRPr="00FC41BF">
              <w:rPr>
                <w:rFonts w:eastAsia="標楷體"/>
              </w:rPr>
              <w:t>10</w:t>
            </w:r>
            <w:r w:rsidRPr="00FC41BF">
              <w:rPr>
                <w:rFonts w:eastAsia="標楷體"/>
              </w:rPr>
              <w:t>月</w:t>
            </w:r>
            <w:r w:rsidRPr="00FC41BF">
              <w:rPr>
                <w:rFonts w:eastAsia="標楷體"/>
              </w:rPr>
              <w:t>03</w:t>
            </w:r>
            <w:r w:rsidRPr="00FC41BF">
              <w:rPr>
                <w:rFonts w:eastAsia="標楷體"/>
              </w:rPr>
              <w:t>日（一）上午</w:t>
            </w:r>
            <w:r w:rsidRPr="00FC41BF">
              <w:rPr>
                <w:rFonts w:eastAsia="標楷體"/>
              </w:rPr>
              <w:t>8</w:t>
            </w:r>
            <w:r w:rsidRPr="00FC41BF">
              <w:rPr>
                <w:rFonts w:eastAsia="標楷體"/>
              </w:rPr>
              <w:t>：</w:t>
            </w:r>
            <w:r w:rsidRPr="00FC41BF">
              <w:rPr>
                <w:rFonts w:eastAsia="標楷體"/>
              </w:rPr>
              <w:t>30</w:t>
            </w:r>
          </w:p>
          <w:p w:rsidR="00FC41BF" w:rsidRPr="00FC41BF" w:rsidRDefault="00FC41BF" w:rsidP="002326A9">
            <w:pPr>
              <w:snapToGrid w:val="0"/>
              <w:spacing w:line="400" w:lineRule="exact"/>
              <w:jc w:val="both"/>
              <w:rPr>
                <w:rFonts w:eastAsia="標楷體"/>
                <w:sz w:val="26"/>
                <w:szCs w:val="26"/>
                <w:lang w:val="es-ES_tradnl"/>
              </w:rPr>
            </w:pPr>
            <w:r w:rsidRPr="00FC41BF">
              <w:rPr>
                <w:rFonts w:eastAsia="標楷體"/>
                <w:spacing w:val="-6"/>
              </w:rPr>
              <w:t xml:space="preserve">     </w:t>
            </w:r>
            <w:r w:rsidRPr="00FC41BF">
              <w:rPr>
                <w:rFonts w:eastAsia="標楷體"/>
                <w:spacing w:val="-6"/>
              </w:rPr>
              <w:t>報到地點：</w:t>
            </w:r>
            <w:r w:rsidRPr="00FC41BF">
              <w:rPr>
                <w:rFonts w:eastAsia="標楷體"/>
                <w:sz w:val="26"/>
                <w:szCs w:val="26"/>
                <w:lang w:val="es-ES_tradnl"/>
              </w:rPr>
              <w:t>台北市文山區木柵路</w:t>
            </w:r>
            <w:r>
              <w:rPr>
                <w:rFonts w:eastAsia="標楷體" w:hint="eastAsia"/>
                <w:sz w:val="26"/>
                <w:szCs w:val="26"/>
                <w:lang w:val="es-ES_tradnl"/>
              </w:rPr>
              <w:t>一段</w:t>
            </w:r>
            <w:r w:rsidRPr="00FC41BF">
              <w:rPr>
                <w:rFonts w:eastAsia="標楷體"/>
                <w:sz w:val="26"/>
                <w:szCs w:val="26"/>
                <w:lang w:val="es-ES_tradnl"/>
              </w:rPr>
              <w:t>111</w:t>
            </w:r>
            <w:r w:rsidRPr="00FC41BF">
              <w:rPr>
                <w:rFonts w:eastAsia="標楷體"/>
                <w:sz w:val="26"/>
                <w:szCs w:val="26"/>
                <w:lang w:val="es-ES_tradnl"/>
              </w:rPr>
              <w:t>號</w:t>
            </w:r>
            <w:r w:rsidRPr="00FC41BF">
              <w:rPr>
                <w:rFonts w:eastAsia="標楷體"/>
                <w:sz w:val="26"/>
                <w:szCs w:val="26"/>
                <w:lang w:val="es-ES_tradnl"/>
              </w:rPr>
              <w:t xml:space="preserve"> </w:t>
            </w:r>
          </w:p>
          <w:p w:rsidR="00FC41BF" w:rsidRPr="00FC41BF" w:rsidRDefault="00FC41BF" w:rsidP="002326A9">
            <w:pPr>
              <w:snapToGrid w:val="0"/>
              <w:spacing w:line="400" w:lineRule="exact"/>
              <w:jc w:val="both"/>
              <w:rPr>
                <w:rFonts w:eastAsia="標楷體"/>
                <w:spacing w:val="-6"/>
              </w:rPr>
            </w:pPr>
            <w:r w:rsidRPr="00FC41BF">
              <w:rPr>
                <w:rFonts w:eastAsia="標楷體"/>
                <w:sz w:val="26"/>
                <w:szCs w:val="26"/>
                <w:lang w:val="es-ES_tradnl"/>
              </w:rPr>
              <w:t xml:space="preserve">             </w:t>
            </w:r>
            <w:r w:rsidRPr="00FC41BF">
              <w:rPr>
                <w:rFonts w:eastAsia="標楷體"/>
                <w:sz w:val="16"/>
                <w:szCs w:val="16"/>
                <w:lang w:val="es-ES_tradnl"/>
              </w:rPr>
              <w:t xml:space="preserve"> </w:t>
            </w:r>
            <w:proofErr w:type="gramStart"/>
            <w:r w:rsidRPr="00FC41BF">
              <w:rPr>
                <w:rFonts w:eastAsia="標楷體"/>
                <w:sz w:val="26"/>
                <w:szCs w:val="26"/>
                <w:lang w:val="es-ES_tradnl"/>
              </w:rPr>
              <w:t>世</w:t>
            </w:r>
            <w:proofErr w:type="gramEnd"/>
            <w:r w:rsidRPr="00FC41BF">
              <w:rPr>
                <w:rFonts w:eastAsia="標楷體"/>
                <w:sz w:val="26"/>
                <w:szCs w:val="26"/>
                <w:lang w:val="es-ES_tradnl"/>
              </w:rPr>
              <w:t>新大學管理學院</w:t>
            </w:r>
            <w:r w:rsidRPr="00FC41BF">
              <w:rPr>
                <w:rFonts w:eastAsia="標楷體"/>
                <w:sz w:val="26"/>
                <w:szCs w:val="26"/>
                <w:lang w:val="es-ES_tradnl"/>
              </w:rPr>
              <w:t>2</w:t>
            </w:r>
            <w:r w:rsidRPr="00FC41BF">
              <w:rPr>
                <w:rFonts w:eastAsia="標楷體"/>
                <w:sz w:val="26"/>
                <w:szCs w:val="26"/>
                <w:lang w:val="es-ES_tradnl"/>
              </w:rPr>
              <w:t>樓國際會議廳</w:t>
            </w:r>
          </w:p>
          <w:p w:rsidR="00FC41BF" w:rsidRDefault="00FC41BF" w:rsidP="002326A9">
            <w:pPr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  <w:r w:rsidRPr="000C661B">
              <w:rPr>
                <w:rFonts w:eastAsia="標楷體" w:hAnsi="標楷體"/>
                <w:sz w:val="26"/>
                <w:szCs w:val="26"/>
              </w:rPr>
              <w:t>※</w:t>
            </w:r>
            <w:r>
              <w:rPr>
                <w:rFonts w:eastAsia="標楷體" w:hAnsi="標楷體" w:hint="eastAsia"/>
                <w:sz w:val="26"/>
                <w:szCs w:val="26"/>
              </w:rPr>
              <w:t>本論壇係免費參加，請踴躍報名，共襄盛舉；</w:t>
            </w:r>
            <w:proofErr w:type="gramStart"/>
            <w:r>
              <w:rPr>
                <w:rFonts w:eastAsia="標楷體" w:hAnsi="標楷體" w:hint="eastAsia"/>
                <w:sz w:val="26"/>
                <w:szCs w:val="26"/>
              </w:rPr>
              <w:t>惟</w:t>
            </w:r>
            <w:proofErr w:type="gramEnd"/>
            <w:r>
              <w:rPr>
                <w:rFonts w:eastAsia="標楷體" w:hAnsi="標楷體"/>
                <w:sz w:val="26"/>
                <w:szCs w:val="26"/>
              </w:rPr>
              <w:t>名額有限，</w:t>
            </w:r>
          </w:p>
          <w:p w:rsidR="00FC41BF" w:rsidRPr="008F0181" w:rsidRDefault="00FC41BF" w:rsidP="002326A9">
            <w:pPr>
              <w:spacing w:line="400" w:lineRule="exact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Ansi="標楷體" w:hint="eastAsia"/>
                <w:sz w:val="26"/>
                <w:szCs w:val="26"/>
              </w:rPr>
              <w:t>額滿截止</w:t>
            </w:r>
            <w:r>
              <w:rPr>
                <w:rFonts w:eastAsia="標楷體" w:hAnsi="標楷體" w:hint="eastAsia"/>
                <w:sz w:val="26"/>
                <w:szCs w:val="26"/>
              </w:rPr>
              <w:t>(</w:t>
            </w:r>
            <w:r>
              <w:rPr>
                <w:rFonts w:eastAsia="標楷體" w:hAnsi="標楷體"/>
                <w:sz w:val="26"/>
                <w:szCs w:val="26"/>
              </w:rPr>
              <w:t>依報名先後順序錄取</w:t>
            </w:r>
            <w:r>
              <w:rPr>
                <w:rFonts w:eastAsia="標楷體" w:hAnsi="標楷體" w:hint="eastAsia"/>
                <w:sz w:val="26"/>
                <w:szCs w:val="26"/>
              </w:rPr>
              <w:t>)</w:t>
            </w:r>
            <w:r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</w:tbl>
    <w:p w:rsidR="00FC41BF" w:rsidRPr="00A53F21" w:rsidRDefault="00FC41BF" w:rsidP="00FC41BF">
      <w:pPr>
        <w:jc w:val="center"/>
        <w:rPr>
          <w:rFonts w:ascii="華康儷楷書" w:eastAsia="華康儷楷書"/>
          <w:b/>
          <w:bCs/>
          <w:sz w:val="44"/>
          <w:szCs w:val="44"/>
        </w:rPr>
      </w:pPr>
      <w:r>
        <w:rPr>
          <w:rFonts w:ascii="標楷體" w:eastAsia="標楷體" w:hAnsi="標楷體"/>
          <w:bCs/>
        </w:rPr>
        <w:br w:type="page"/>
      </w:r>
      <w:proofErr w:type="gramStart"/>
      <w:r>
        <w:rPr>
          <w:rFonts w:ascii="華康儷楷書" w:eastAsia="華康儷楷書" w:hint="eastAsia"/>
          <w:b/>
          <w:bCs/>
          <w:sz w:val="44"/>
          <w:szCs w:val="44"/>
        </w:rPr>
        <w:lastRenderedPageBreak/>
        <w:t>世</w:t>
      </w:r>
      <w:proofErr w:type="gramEnd"/>
      <w:r>
        <w:rPr>
          <w:rFonts w:ascii="華康儷楷書" w:eastAsia="華康儷楷書" w:hint="eastAsia"/>
          <w:b/>
          <w:bCs/>
          <w:sz w:val="44"/>
          <w:szCs w:val="44"/>
        </w:rPr>
        <w:t>新大學交通位置圖</w:t>
      </w:r>
    </w:p>
    <w:p w:rsidR="00FC41BF" w:rsidRPr="0067175B" w:rsidRDefault="00FC41BF" w:rsidP="00FC41BF">
      <w:pPr>
        <w:widowControl/>
        <w:spacing w:before="100" w:beforeAutospacing="1" w:after="100" w:afterAutospacing="1"/>
        <w:ind w:left="480"/>
        <w:jc w:val="center"/>
        <w:outlineLvl w:val="4"/>
        <w:rPr>
          <w:rFonts w:ascii="新細明體" w:hAnsi="新細明體" w:cs="新細明體"/>
          <w:b/>
          <w:bCs/>
          <w:color w:val="FF0000"/>
          <w:kern w:val="0"/>
          <w:sz w:val="28"/>
          <w:szCs w:val="28"/>
        </w:rPr>
      </w:pPr>
      <w:r>
        <w:rPr>
          <w:rFonts w:ascii="新細明體" w:hAnsi="新細明體" w:cs="新細明體"/>
          <w:b/>
          <w:bCs/>
          <w:noProof/>
          <w:color w:val="FF0000"/>
          <w:kern w:val="0"/>
          <w:sz w:val="28"/>
          <w:szCs w:val="28"/>
        </w:rPr>
        <w:drawing>
          <wp:inline distT="0" distB="0" distL="0" distR="0">
            <wp:extent cx="3609975" cy="3286125"/>
            <wp:effectExtent l="0" t="0" r="9525" b="9525"/>
            <wp:docPr id="2" name="圖片 2" descr="about_11Ma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_11Map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1BF" w:rsidRPr="001A02A5" w:rsidRDefault="00FC41BF" w:rsidP="00FC41BF">
      <w:pPr>
        <w:widowControl/>
        <w:spacing w:before="100" w:beforeAutospacing="1" w:after="100" w:afterAutospacing="1"/>
        <w:outlineLvl w:val="4"/>
        <w:rPr>
          <w:rFonts w:ascii="新細明體" w:hAnsi="新細明體" w:cs="新細明體"/>
          <w:b/>
          <w:bCs/>
          <w:kern w:val="0"/>
        </w:rPr>
      </w:pPr>
      <w:r w:rsidRPr="002058D2">
        <w:rPr>
          <w:rFonts w:ascii="新細明體" w:hAnsi="新細明體" w:cs="新細明體"/>
          <w:b/>
          <w:bCs/>
          <w:kern w:val="0"/>
          <w:sz w:val="20"/>
          <w:szCs w:val="20"/>
        </w:rPr>
        <w:t>●</w:t>
      </w:r>
      <w:r>
        <w:rPr>
          <w:rFonts w:ascii="新細明體" w:hAnsi="新細明體" w:cs="新細明體"/>
          <w:b/>
          <w:bCs/>
          <w:kern w:val="0"/>
        </w:rPr>
        <w:t>搭乘公車</w:t>
      </w:r>
      <w:r w:rsidRPr="001A02A5">
        <w:rPr>
          <w:rFonts w:ascii="新細明體" w:hAnsi="新細明體" w:cs="新細明體"/>
          <w:b/>
          <w:bCs/>
          <w:kern w:val="0"/>
        </w:rPr>
        <w:t>可至　「復興派出所站」或「</w:t>
      </w:r>
      <w:proofErr w:type="gramStart"/>
      <w:r w:rsidRPr="001A02A5">
        <w:rPr>
          <w:rFonts w:ascii="新細明體" w:hAnsi="新細明體" w:cs="新細明體"/>
          <w:b/>
          <w:bCs/>
          <w:kern w:val="0"/>
        </w:rPr>
        <w:t>考試院站</w:t>
      </w:r>
      <w:proofErr w:type="gramEnd"/>
      <w:r w:rsidRPr="001A02A5">
        <w:rPr>
          <w:rFonts w:ascii="新細明體" w:hAnsi="新細明體" w:cs="新細明體"/>
          <w:b/>
          <w:bCs/>
          <w:kern w:val="0"/>
        </w:rPr>
        <w:t>」下車</w:t>
      </w:r>
    </w:p>
    <w:p w:rsidR="00FC41BF" w:rsidRPr="002058D2" w:rsidRDefault="00FC41BF" w:rsidP="00FC41BF">
      <w:pPr>
        <w:widowControl/>
        <w:numPr>
          <w:ilvl w:val="0"/>
          <w:numId w:val="9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>聯營 251路公車</w:t>
      </w:r>
    </w:p>
    <w:p w:rsidR="00FC41BF" w:rsidRPr="002058D2" w:rsidRDefault="00FC41BF" w:rsidP="00FC41BF">
      <w:pPr>
        <w:widowControl/>
        <w:numPr>
          <w:ilvl w:val="0"/>
          <w:numId w:val="9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>聯營 253路右(藍)線公車</w:t>
      </w:r>
    </w:p>
    <w:p w:rsidR="00FC41BF" w:rsidRPr="002058D2" w:rsidRDefault="00FC41BF" w:rsidP="00FC41BF">
      <w:pPr>
        <w:widowControl/>
        <w:numPr>
          <w:ilvl w:val="0"/>
          <w:numId w:val="9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>指南客運660</w:t>
      </w:r>
    </w:p>
    <w:p w:rsidR="00FC41BF" w:rsidRPr="002058D2" w:rsidRDefault="00FC41BF" w:rsidP="00FC41BF">
      <w:pPr>
        <w:widowControl/>
        <w:numPr>
          <w:ilvl w:val="0"/>
          <w:numId w:val="9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>指南客運 660區間</w:t>
      </w:r>
    </w:p>
    <w:p w:rsidR="00FC41BF" w:rsidRPr="002058D2" w:rsidRDefault="00FC41BF" w:rsidP="00FC41BF">
      <w:pPr>
        <w:widowControl/>
        <w:numPr>
          <w:ilvl w:val="0"/>
          <w:numId w:val="9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>欣欣客運石碇線666 （景美捷運站 --石碇）</w:t>
      </w:r>
    </w:p>
    <w:p w:rsidR="00FC41BF" w:rsidRPr="002058D2" w:rsidRDefault="00FC41BF" w:rsidP="00FC41BF">
      <w:pPr>
        <w:widowControl/>
        <w:numPr>
          <w:ilvl w:val="0"/>
          <w:numId w:val="9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>景美女中 -榮總快速公車</w:t>
      </w:r>
    </w:p>
    <w:p w:rsidR="00FC41BF" w:rsidRPr="002058D2" w:rsidRDefault="00FC41BF" w:rsidP="00FC41BF">
      <w:pPr>
        <w:widowControl/>
        <w:numPr>
          <w:ilvl w:val="0"/>
          <w:numId w:val="9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>捷運新店線至景美站2號出口,轉搭接駁公車</w:t>
      </w:r>
    </w:p>
    <w:p w:rsidR="00FC41BF" w:rsidRPr="002058D2" w:rsidRDefault="00FC41BF" w:rsidP="00FC41BF">
      <w:pPr>
        <w:widowControl/>
        <w:numPr>
          <w:ilvl w:val="0"/>
          <w:numId w:val="9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 xml:space="preserve">捷運木柵線至萬芳醫院站,轉搭接駁公車 </w:t>
      </w:r>
    </w:p>
    <w:p w:rsidR="00FC41BF" w:rsidRPr="002058D2" w:rsidRDefault="00FC41BF" w:rsidP="00FC41BF">
      <w:pPr>
        <w:widowControl/>
        <w:numPr>
          <w:ilvl w:val="0"/>
          <w:numId w:val="9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/>
          <w:kern w:val="0"/>
        </w:rPr>
        <w:t>捷運接駁公車：</w:t>
      </w:r>
      <w:r w:rsidRPr="002058D2">
        <w:rPr>
          <w:rFonts w:ascii="新細明體" w:hAnsi="新細明體" w:cs="新細明體"/>
          <w:kern w:val="0"/>
        </w:rPr>
        <w:t>棕6、棕12</w:t>
      </w:r>
    </w:p>
    <w:p w:rsidR="00FC41BF" w:rsidRPr="002058D2" w:rsidRDefault="00FC41BF" w:rsidP="00FC41BF">
      <w:pPr>
        <w:widowControl/>
        <w:spacing w:before="100" w:beforeAutospacing="1" w:after="100" w:afterAutospacing="1"/>
        <w:outlineLvl w:val="4"/>
        <w:rPr>
          <w:rFonts w:ascii="新細明體" w:hAnsi="新細明體" w:cs="新細明體"/>
          <w:b/>
          <w:bCs/>
          <w:kern w:val="0"/>
          <w:sz w:val="20"/>
          <w:szCs w:val="20"/>
        </w:rPr>
      </w:pPr>
      <w:r w:rsidRPr="002058D2">
        <w:rPr>
          <w:rFonts w:ascii="新細明體" w:hAnsi="新細明體" w:cs="新細明體"/>
          <w:b/>
          <w:bCs/>
          <w:kern w:val="0"/>
          <w:sz w:val="20"/>
          <w:szCs w:val="20"/>
        </w:rPr>
        <w:t>●</w:t>
      </w:r>
      <w:r w:rsidRPr="001A02A5">
        <w:rPr>
          <w:rFonts w:ascii="新細明體" w:hAnsi="新細明體" w:cs="新細明體"/>
          <w:b/>
          <w:bCs/>
          <w:kern w:val="0"/>
        </w:rPr>
        <w:t>搭乘捷運</w:t>
      </w:r>
    </w:p>
    <w:p w:rsidR="00FC41BF" w:rsidRPr="002058D2" w:rsidRDefault="00FC41BF" w:rsidP="00FC41BF">
      <w:pPr>
        <w:widowControl/>
        <w:numPr>
          <w:ilvl w:val="0"/>
          <w:numId w:val="10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>新店線景美站1號出口，景文街直走左轉木柵路後沿堤防邊行走，步行約20-30分鐘可到達。</w:t>
      </w:r>
    </w:p>
    <w:p w:rsidR="00FC41BF" w:rsidRPr="002058D2" w:rsidRDefault="00FC41BF" w:rsidP="00FC41BF">
      <w:pPr>
        <w:widowControl/>
        <w:numPr>
          <w:ilvl w:val="0"/>
          <w:numId w:val="10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>新店線景美站2號出口，沿景中街看到摩斯漢堡後右轉景興路，直走至木柵路左轉，步行約20-30分鐘可到達。</w:t>
      </w:r>
    </w:p>
    <w:p w:rsidR="00FC41BF" w:rsidRPr="002058D2" w:rsidRDefault="00FC41BF" w:rsidP="00FC41BF">
      <w:pPr>
        <w:widowControl/>
        <w:numPr>
          <w:ilvl w:val="0"/>
          <w:numId w:val="10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lastRenderedPageBreak/>
        <w:t>搭乘捷運新店線（綠線）至景美站，轉搭捷運接駁公車至「復興派出所站」或「</w:t>
      </w:r>
      <w:proofErr w:type="gramStart"/>
      <w:r w:rsidRPr="002058D2">
        <w:rPr>
          <w:rFonts w:ascii="新細明體" w:hAnsi="新細明體" w:cs="新細明體"/>
          <w:kern w:val="0"/>
        </w:rPr>
        <w:t>考試院站</w:t>
      </w:r>
      <w:proofErr w:type="gramEnd"/>
      <w:r w:rsidRPr="002058D2">
        <w:rPr>
          <w:rFonts w:ascii="新細明體" w:hAnsi="新細明體" w:cs="新細明體"/>
          <w:kern w:val="0"/>
        </w:rPr>
        <w:t>」下車。</w:t>
      </w:r>
    </w:p>
    <w:p w:rsidR="00FC41BF" w:rsidRPr="002058D2" w:rsidRDefault="00FC41BF" w:rsidP="00FC41BF">
      <w:pPr>
        <w:widowControl/>
        <w:numPr>
          <w:ilvl w:val="0"/>
          <w:numId w:val="10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2058D2">
        <w:rPr>
          <w:rFonts w:ascii="新細明體" w:hAnsi="新細明體" w:cs="新細明體"/>
          <w:kern w:val="0"/>
        </w:rPr>
        <w:t>搭乘捷運木柵線（棕線）至萬芳醫院站，轉搭捷運接駁公車至「</w:t>
      </w:r>
      <w:proofErr w:type="gramStart"/>
      <w:r w:rsidRPr="002058D2">
        <w:rPr>
          <w:rFonts w:ascii="新細明體" w:hAnsi="新細明體" w:cs="新細明體"/>
          <w:kern w:val="0"/>
        </w:rPr>
        <w:t>考試院站</w:t>
      </w:r>
      <w:proofErr w:type="gramEnd"/>
      <w:r w:rsidRPr="002058D2">
        <w:rPr>
          <w:rFonts w:ascii="新細明體" w:hAnsi="新細明體" w:cs="新細明體"/>
          <w:kern w:val="0"/>
        </w:rPr>
        <w:t>」下。</w:t>
      </w:r>
    </w:p>
    <w:p w:rsidR="00FC41BF" w:rsidRPr="00590D88" w:rsidRDefault="00FC41BF" w:rsidP="00FC41BF">
      <w:pPr>
        <w:widowControl/>
        <w:spacing w:before="100" w:beforeAutospacing="1" w:after="100" w:afterAutospacing="1"/>
        <w:outlineLvl w:val="4"/>
        <w:rPr>
          <w:rFonts w:ascii="新細明體" w:hAnsi="新細明體" w:cs="新細明體"/>
          <w:b/>
          <w:bCs/>
          <w:kern w:val="0"/>
        </w:rPr>
      </w:pPr>
      <w:r w:rsidRPr="00590D88">
        <w:rPr>
          <w:rFonts w:ascii="新細明體" w:hAnsi="新細明體" w:cs="新細明體"/>
          <w:b/>
          <w:bCs/>
          <w:kern w:val="0"/>
        </w:rPr>
        <w:t>●</w:t>
      </w:r>
      <w:r>
        <w:rPr>
          <w:rFonts w:ascii="新細明體" w:hAnsi="新細明體" w:cs="新細明體" w:hint="eastAsia"/>
          <w:b/>
          <w:bCs/>
          <w:kern w:val="0"/>
        </w:rPr>
        <w:t>自行</w:t>
      </w:r>
      <w:r w:rsidRPr="00590D88">
        <w:rPr>
          <w:rFonts w:ascii="新細明體" w:hAnsi="新細明體" w:cs="新細明體"/>
          <w:b/>
          <w:bCs/>
          <w:kern w:val="0"/>
        </w:rPr>
        <w:t>開車</w:t>
      </w:r>
    </w:p>
    <w:p w:rsidR="00FC41BF" w:rsidRPr="00F00E6B" w:rsidRDefault="00FC41BF" w:rsidP="00FC41BF">
      <w:pPr>
        <w:widowControl/>
        <w:numPr>
          <w:ilvl w:val="0"/>
          <w:numId w:val="8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F00E6B">
        <w:rPr>
          <w:rFonts w:ascii="新細明體" w:hAnsi="新細明體" w:cs="新細明體"/>
          <w:kern w:val="0"/>
        </w:rPr>
        <w:t>自北二高（新店交流道）下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→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直行至中興路三段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→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右轉往木柵路一段直行，</w:t>
      </w:r>
      <w:r w:rsidRPr="00F00E6B">
        <w:rPr>
          <w:rFonts w:ascii="新細明體" w:hAnsi="新細明體" w:cs="新細明體" w:hint="eastAsia"/>
          <w:kern w:val="0"/>
        </w:rPr>
        <w:t>過了考試院後，</w:t>
      </w:r>
      <w:r w:rsidRPr="00F00E6B">
        <w:rPr>
          <w:rFonts w:ascii="新細明體" w:hAnsi="新細明體" w:cs="新細明體"/>
          <w:kern w:val="0"/>
        </w:rPr>
        <w:t>即</w:t>
      </w:r>
      <w:r w:rsidRPr="00F00E6B">
        <w:rPr>
          <w:rFonts w:ascii="新細明體" w:hAnsi="新細明體" w:cs="新細明體" w:hint="eastAsia"/>
          <w:kern w:val="0"/>
        </w:rPr>
        <w:t>是</w:t>
      </w:r>
      <w:proofErr w:type="gramStart"/>
      <w:r w:rsidRPr="00F00E6B">
        <w:rPr>
          <w:rFonts w:ascii="新細明體" w:hAnsi="新細明體" w:cs="新細明體" w:hint="eastAsia"/>
          <w:kern w:val="0"/>
        </w:rPr>
        <w:t>世</w:t>
      </w:r>
      <w:r w:rsidRPr="00F00E6B">
        <w:rPr>
          <w:rFonts w:ascii="新細明體" w:hAnsi="新細明體" w:cs="新細明體"/>
          <w:kern w:val="0"/>
        </w:rPr>
        <w:t>新</w:t>
      </w:r>
      <w:r w:rsidRPr="00F00E6B">
        <w:rPr>
          <w:rFonts w:ascii="新細明體" w:hAnsi="新細明體" w:cs="新細明體" w:hint="eastAsia"/>
          <w:kern w:val="0"/>
        </w:rPr>
        <w:t>管</w:t>
      </w:r>
      <w:proofErr w:type="gramEnd"/>
      <w:r w:rsidRPr="00F00E6B">
        <w:rPr>
          <w:rFonts w:ascii="新細明體" w:hAnsi="新細明體" w:cs="新細明體" w:hint="eastAsia"/>
          <w:kern w:val="0"/>
        </w:rPr>
        <w:t>院大樓</w:t>
      </w:r>
      <w:r w:rsidRPr="00F00E6B">
        <w:rPr>
          <w:rFonts w:ascii="新細明體" w:hAnsi="新細明體" w:cs="新細明體"/>
          <w:kern w:val="0"/>
        </w:rPr>
        <w:t>。</w:t>
      </w:r>
    </w:p>
    <w:p w:rsidR="00FC41BF" w:rsidRPr="00F00E6B" w:rsidRDefault="00FC41BF" w:rsidP="00FC41BF">
      <w:pPr>
        <w:widowControl/>
        <w:numPr>
          <w:ilvl w:val="0"/>
          <w:numId w:val="8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F00E6B">
        <w:rPr>
          <w:rFonts w:ascii="新細明體" w:hAnsi="新細明體" w:cs="新細明體"/>
          <w:kern w:val="0"/>
        </w:rPr>
        <w:t>從辛亥路（辛亥隧道）過辛亥隧道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→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直</w:t>
      </w:r>
      <w:proofErr w:type="gramStart"/>
      <w:r w:rsidRPr="00F00E6B">
        <w:rPr>
          <w:rFonts w:ascii="新細明體" w:hAnsi="新細明體" w:cs="新細明體"/>
          <w:kern w:val="0"/>
        </w:rPr>
        <w:t>行過懷恩</w:t>
      </w:r>
      <w:proofErr w:type="gramEnd"/>
      <w:r w:rsidRPr="00F00E6B">
        <w:rPr>
          <w:rFonts w:ascii="新細明體" w:hAnsi="新細明體" w:cs="新細明體"/>
          <w:kern w:val="0"/>
        </w:rPr>
        <w:t>隧道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→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直行至木柵路右轉直行</w:t>
      </w:r>
      <w:r w:rsidRPr="00F00E6B">
        <w:rPr>
          <w:rFonts w:ascii="新細明體" w:hAnsi="新細明體" w:cs="新細明體" w:hint="eastAsia"/>
          <w:kern w:val="0"/>
        </w:rPr>
        <w:t>，過了考試院後，</w:t>
      </w:r>
      <w:r w:rsidRPr="00F00E6B">
        <w:rPr>
          <w:rFonts w:ascii="新細明體" w:hAnsi="新細明體" w:cs="新細明體"/>
          <w:kern w:val="0"/>
        </w:rPr>
        <w:t>即</w:t>
      </w:r>
      <w:r w:rsidRPr="00F00E6B">
        <w:rPr>
          <w:rFonts w:ascii="新細明體" w:hAnsi="新細明體" w:cs="新細明體" w:hint="eastAsia"/>
          <w:kern w:val="0"/>
        </w:rPr>
        <w:t>是</w:t>
      </w:r>
      <w:proofErr w:type="gramStart"/>
      <w:r w:rsidRPr="00F00E6B">
        <w:rPr>
          <w:rFonts w:ascii="新細明體" w:hAnsi="新細明體" w:cs="新細明體" w:hint="eastAsia"/>
          <w:kern w:val="0"/>
        </w:rPr>
        <w:t>世</w:t>
      </w:r>
      <w:r w:rsidRPr="00F00E6B">
        <w:rPr>
          <w:rFonts w:ascii="新細明體" w:hAnsi="新細明體" w:cs="新細明體"/>
          <w:kern w:val="0"/>
        </w:rPr>
        <w:t>新</w:t>
      </w:r>
      <w:r w:rsidRPr="00F00E6B">
        <w:rPr>
          <w:rFonts w:ascii="新細明體" w:hAnsi="新細明體" w:cs="新細明體" w:hint="eastAsia"/>
          <w:kern w:val="0"/>
        </w:rPr>
        <w:t>管</w:t>
      </w:r>
      <w:proofErr w:type="gramEnd"/>
      <w:r w:rsidRPr="00F00E6B">
        <w:rPr>
          <w:rFonts w:ascii="新細明體" w:hAnsi="新細明體" w:cs="新細明體" w:hint="eastAsia"/>
          <w:kern w:val="0"/>
        </w:rPr>
        <w:t>院大樓</w:t>
      </w:r>
      <w:r w:rsidRPr="00F00E6B">
        <w:rPr>
          <w:rFonts w:ascii="新細明體" w:hAnsi="新細明體" w:cs="新細明體"/>
          <w:kern w:val="0"/>
        </w:rPr>
        <w:t>。</w:t>
      </w:r>
    </w:p>
    <w:p w:rsidR="00FC41BF" w:rsidRDefault="00FC41BF" w:rsidP="00FC41BF">
      <w:pPr>
        <w:widowControl/>
        <w:numPr>
          <w:ilvl w:val="0"/>
          <w:numId w:val="8"/>
        </w:numPr>
        <w:spacing w:line="400" w:lineRule="exact"/>
        <w:ind w:left="714" w:hanging="357"/>
        <w:rPr>
          <w:rFonts w:ascii="新細明體" w:hAnsi="新細明體" w:cs="新細明體"/>
          <w:kern w:val="0"/>
        </w:rPr>
      </w:pPr>
      <w:r w:rsidRPr="00F00E6B">
        <w:rPr>
          <w:rFonts w:ascii="新細明體" w:hAnsi="新細明體" w:cs="新細明體"/>
          <w:kern w:val="0"/>
        </w:rPr>
        <w:t>從羅斯福路（公館）自羅斯福路四段</w:t>
      </w:r>
      <w:proofErr w:type="gramStart"/>
      <w:r w:rsidRPr="00F00E6B">
        <w:rPr>
          <w:rFonts w:ascii="新細明體" w:hAnsi="新細明體" w:cs="新細明體"/>
          <w:kern w:val="0"/>
        </w:rPr>
        <w:t>向南直走</w:t>
      </w:r>
      <w:proofErr w:type="gramEnd"/>
      <w:r w:rsidRPr="00F00E6B">
        <w:rPr>
          <w:rFonts w:ascii="新細明體" w:hAnsi="新細明體" w:cs="新細明體"/>
          <w:kern w:val="0"/>
        </w:rPr>
        <w:t>至六段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→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左轉景中街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→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右轉景興路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→</w:t>
      </w:r>
      <w:r w:rsidRPr="00F00E6B">
        <w:rPr>
          <w:rFonts w:ascii="新細明體" w:hAnsi="新細明體" w:cs="新細明體" w:hint="eastAsia"/>
          <w:kern w:val="0"/>
        </w:rPr>
        <w:t xml:space="preserve"> </w:t>
      </w:r>
      <w:r w:rsidRPr="00F00E6B">
        <w:rPr>
          <w:rFonts w:ascii="新細明體" w:hAnsi="新細明體" w:cs="新細明體"/>
          <w:kern w:val="0"/>
        </w:rPr>
        <w:t>左轉木柵</w:t>
      </w:r>
      <w:proofErr w:type="gramStart"/>
      <w:r w:rsidRPr="00F00E6B">
        <w:rPr>
          <w:rFonts w:ascii="新細明體" w:hAnsi="新細明體" w:cs="新細明體"/>
          <w:kern w:val="0"/>
        </w:rPr>
        <w:t>路後順行</w:t>
      </w:r>
      <w:proofErr w:type="gramEnd"/>
      <w:r w:rsidRPr="00F00E6B">
        <w:rPr>
          <w:rFonts w:ascii="新細明體" w:hAnsi="新細明體" w:cs="新細明體" w:hint="eastAsia"/>
          <w:kern w:val="0"/>
        </w:rPr>
        <w:t>，過兩個紅綠燈後注意左邊，既是</w:t>
      </w:r>
      <w:proofErr w:type="gramStart"/>
      <w:r w:rsidRPr="00F00E6B">
        <w:rPr>
          <w:rFonts w:ascii="新細明體" w:hAnsi="新細明體" w:cs="新細明體" w:hint="eastAsia"/>
          <w:kern w:val="0"/>
        </w:rPr>
        <w:t>世</w:t>
      </w:r>
      <w:proofErr w:type="gramEnd"/>
      <w:r w:rsidRPr="00F00E6B">
        <w:rPr>
          <w:rFonts w:ascii="新細明體" w:hAnsi="新細明體" w:cs="新細明體" w:hint="eastAsia"/>
          <w:kern w:val="0"/>
        </w:rPr>
        <w:t>新大學管理學院大樓。</w:t>
      </w:r>
    </w:p>
    <w:p w:rsidR="00FC41BF" w:rsidRDefault="00FC41BF" w:rsidP="00FC41BF">
      <w:pPr>
        <w:widowControl/>
        <w:spacing w:line="400" w:lineRule="exact"/>
        <w:ind w:left="714"/>
        <w:rPr>
          <w:rFonts w:ascii="新細明體" w:hAnsi="新細明體" w:cs="新細明體"/>
          <w:kern w:val="0"/>
        </w:rPr>
      </w:pPr>
    </w:p>
    <w:p w:rsidR="00FC41BF" w:rsidRDefault="00FC41BF" w:rsidP="00FC41BF">
      <w:pPr>
        <w:numPr>
          <w:ilvl w:val="0"/>
          <w:numId w:val="8"/>
        </w:numPr>
        <w:rPr>
          <w:rFonts w:ascii="標楷體" w:eastAsia="標楷體" w:hAnsi="標楷體" w:cs="Arial"/>
          <w:b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世</w:t>
      </w:r>
      <w:proofErr w:type="gramEnd"/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新大學管理學院大樓外貌：</w:t>
      </w:r>
    </w:p>
    <w:p w:rsidR="00FC41BF" w:rsidRPr="00790784" w:rsidRDefault="00FC41BF" w:rsidP="00FC41BF">
      <w:pPr>
        <w:jc w:val="center"/>
        <w:rPr>
          <w:rFonts w:eastAsia="標楷體" w:hAnsi="標楷體"/>
          <w:b/>
          <w:bCs/>
          <w:kern w:val="0"/>
          <w:sz w:val="26"/>
          <w:szCs w:val="26"/>
          <w:u w:val="single"/>
        </w:rPr>
      </w:pPr>
      <w:r>
        <w:rPr>
          <w:rFonts w:eastAsia="標楷體" w:hAnsi="標楷體"/>
          <w:b/>
          <w:bCs/>
          <w:noProof/>
          <w:kern w:val="0"/>
          <w:sz w:val="26"/>
          <w:szCs w:val="26"/>
          <w:u w:val="single"/>
        </w:rPr>
        <w:drawing>
          <wp:inline distT="0" distB="0" distL="0" distR="0">
            <wp:extent cx="4057650" cy="3038475"/>
            <wp:effectExtent l="0" t="0" r="0" b="9525"/>
            <wp:docPr id="1" name="圖片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1BF" w:rsidRDefault="00FC41BF">
      <w:pPr>
        <w:widowControl/>
        <w:rPr>
          <w:rFonts w:ascii="標楷體" w:eastAsia="標楷體" w:hAnsi="標楷體"/>
          <w:bCs/>
        </w:rPr>
      </w:pPr>
    </w:p>
    <w:p w:rsidR="001214A4" w:rsidRDefault="001214A4" w:rsidP="001214A4">
      <w:pPr>
        <w:spacing w:line="360" w:lineRule="auto"/>
        <w:ind w:firstLineChars="250" w:firstLine="600"/>
        <w:jc w:val="both"/>
        <w:rPr>
          <w:rFonts w:ascii="標楷體" w:eastAsia="標楷體" w:hAnsi="標楷體"/>
          <w:bCs/>
        </w:rPr>
      </w:pPr>
    </w:p>
    <w:sectPr w:rsidR="001214A4" w:rsidSect="00FC41BF">
      <w:footerReference w:type="default" r:id="rId12"/>
      <w:pgSz w:w="11906" w:h="16838"/>
      <w:pgMar w:top="993" w:right="1797" w:bottom="99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5E" w:rsidRDefault="00A05F5E">
      <w:r>
        <w:separator/>
      </w:r>
    </w:p>
  </w:endnote>
  <w:endnote w:type="continuationSeparator" w:id="0">
    <w:p w:rsidR="00A05F5E" w:rsidRDefault="00A0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012701"/>
      <w:docPartObj>
        <w:docPartGallery w:val="Page Numbers (Bottom of Page)"/>
        <w:docPartUnique/>
      </w:docPartObj>
    </w:sdtPr>
    <w:sdtEndPr/>
    <w:sdtContent>
      <w:p w:rsidR="00FC41BF" w:rsidRDefault="00FC41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1DB" w:rsidRPr="00BB61DB">
          <w:rPr>
            <w:noProof/>
            <w:lang w:val="zh-TW"/>
          </w:rPr>
          <w:t>1</w:t>
        </w:r>
        <w:r>
          <w:fldChar w:fldCharType="end"/>
        </w:r>
      </w:p>
    </w:sdtContent>
  </w:sdt>
  <w:p w:rsidR="00FC41BF" w:rsidRDefault="00FC41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5E" w:rsidRDefault="00A05F5E">
      <w:r>
        <w:separator/>
      </w:r>
    </w:p>
  </w:footnote>
  <w:footnote w:type="continuationSeparator" w:id="0">
    <w:p w:rsidR="00A05F5E" w:rsidRDefault="00A0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01C"/>
    <w:multiLevelType w:val="hybridMultilevel"/>
    <w:tmpl w:val="939AF1D0"/>
    <w:lvl w:ilvl="0" w:tplc="2C62F1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imHei" w:eastAsia="SimHei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950F83"/>
    <w:multiLevelType w:val="hybridMultilevel"/>
    <w:tmpl w:val="87D80E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D16455"/>
    <w:multiLevelType w:val="multilevel"/>
    <w:tmpl w:val="B3C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C2BC6"/>
    <w:multiLevelType w:val="multilevel"/>
    <w:tmpl w:val="103A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50F94"/>
    <w:multiLevelType w:val="multilevel"/>
    <w:tmpl w:val="1C60D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mHei" w:eastAsia="SimHei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654AC9"/>
    <w:multiLevelType w:val="hybridMultilevel"/>
    <w:tmpl w:val="CF44FF70"/>
    <w:lvl w:ilvl="0" w:tplc="9D928D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D1D7042"/>
    <w:multiLevelType w:val="hybridMultilevel"/>
    <w:tmpl w:val="E1A05F7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3923659"/>
    <w:multiLevelType w:val="multilevel"/>
    <w:tmpl w:val="6414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6446B"/>
    <w:multiLevelType w:val="multilevel"/>
    <w:tmpl w:val="7A10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7F"/>
    <w:rsid w:val="0000128B"/>
    <w:rsid w:val="00007087"/>
    <w:rsid w:val="000141EC"/>
    <w:rsid w:val="00042798"/>
    <w:rsid w:val="00053DFF"/>
    <w:rsid w:val="00056367"/>
    <w:rsid w:val="00075EE9"/>
    <w:rsid w:val="000972AA"/>
    <w:rsid w:val="000C0066"/>
    <w:rsid w:val="000E13F7"/>
    <w:rsid w:val="000E5713"/>
    <w:rsid w:val="000F03F9"/>
    <w:rsid w:val="000F22C8"/>
    <w:rsid w:val="000F3701"/>
    <w:rsid w:val="000F5363"/>
    <w:rsid w:val="001124E2"/>
    <w:rsid w:val="001214A4"/>
    <w:rsid w:val="00122A12"/>
    <w:rsid w:val="00134E30"/>
    <w:rsid w:val="00137B82"/>
    <w:rsid w:val="00145DB8"/>
    <w:rsid w:val="0016046D"/>
    <w:rsid w:val="0016590F"/>
    <w:rsid w:val="001663DB"/>
    <w:rsid w:val="001804D7"/>
    <w:rsid w:val="0018596B"/>
    <w:rsid w:val="001975DF"/>
    <w:rsid w:val="001A50DB"/>
    <w:rsid w:val="001B593C"/>
    <w:rsid w:val="001D3897"/>
    <w:rsid w:val="001D5CFA"/>
    <w:rsid w:val="001F7E49"/>
    <w:rsid w:val="00200237"/>
    <w:rsid w:val="002262A3"/>
    <w:rsid w:val="002364F7"/>
    <w:rsid w:val="00240262"/>
    <w:rsid w:val="00267A39"/>
    <w:rsid w:val="0028204E"/>
    <w:rsid w:val="002934BF"/>
    <w:rsid w:val="002A22BB"/>
    <w:rsid w:val="002A3F8B"/>
    <w:rsid w:val="002A43C6"/>
    <w:rsid w:val="002A4B72"/>
    <w:rsid w:val="002F7DDF"/>
    <w:rsid w:val="003065EF"/>
    <w:rsid w:val="00326AB0"/>
    <w:rsid w:val="00327105"/>
    <w:rsid w:val="0033286B"/>
    <w:rsid w:val="00354674"/>
    <w:rsid w:val="00374D74"/>
    <w:rsid w:val="00380817"/>
    <w:rsid w:val="00383381"/>
    <w:rsid w:val="00393DEB"/>
    <w:rsid w:val="003A6714"/>
    <w:rsid w:val="003C7F86"/>
    <w:rsid w:val="003D0461"/>
    <w:rsid w:val="003D5FF2"/>
    <w:rsid w:val="003E21AC"/>
    <w:rsid w:val="003F1E8E"/>
    <w:rsid w:val="00404F87"/>
    <w:rsid w:val="00411780"/>
    <w:rsid w:val="00430009"/>
    <w:rsid w:val="0043726B"/>
    <w:rsid w:val="00452199"/>
    <w:rsid w:val="004600B2"/>
    <w:rsid w:val="00465B32"/>
    <w:rsid w:val="00470150"/>
    <w:rsid w:val="00470D01"/>
    <w:rsid w:val="004A6576"/>
    <w:rsid w:val="004B156D"/>
    <w:rsid w:val="004D0F82"/>
    <w:rsid w:val="004E3528"/>
    <w:rsid w:val="004F1AB8"/>
    <w:rsid w:val="004F40F3"/>
    <w:rsid w:val="00506691"/>
    <w:rsid w:val="00514C1A"/>
    <w:rsid w:val="0052388F"/>
    <w:rsid w:val="00524D07"/>
    <w:rsid w:val="00563E72"/>
    <w:rsid w:val="005711AC"/>
    <w:rsid w:val="005727EE"/>
    <w:rsid w:val="00572D37"/>
    <w:rsid w:val="00575F5E"/>
    <w:rsid w:val="005835AE"/>
    <w:rsid w:val="00597723"/>
    <w:rsid w:val="005B2098"/>
    <w:rsid w:val="005C2561"/>
    <w:rsid w:val="005E3D6A"/>
    <w:rsid w:val="005E401A"/>
    <w:rsid w:val="005F60FA"/>
    <w:rsid w:val="006005F8"/>
    <w:rsid w:val="006027FF"/>
    <w:rsid w:val="00606DD8"/>
    <w:rsid w:val="00613164"/>
    <w:rsid w:val="006242E4"/>
    <w:rsid w:val="00631B69"/>
    <w:rsid w:val="00650977"/>
    <w:rsid w:val="006658D7"/>
    <w:rsid w:val="006765EC"/>
    <w:rsid w:val="0068675F"/>
    <w:rsid w:val="00687667"/>
    <w:rsid w:val="006917A7"/>
    <w:rsid w:val="00692704"/>
    <w:rsid w:val="006B5858"/>
    <w:rsid w:val="006B60FE"/>
    <w:rsid w:val="006C00CF"/>
    <w:rsid w:val="006C1BBE"/>
    <w:rsid w:val="006D24F0"/>
    <w:rsid w:val="007160CB"/>
    <w:rsid w:val="00720C50"/>
    <w:rsid w:val="00744AEC"/>
    <w:rsid w:val="00763C71"/>
    <w:rsid w:val="00780D59"/>
    <w:rsid w:val="00792368"/>
    <w:rsid w:val="007A5F98"/>
    <w:rsid w:val="007A67F7"/>
    <w:rsid w:val="007B3010"/>
    <w:rsid w:val="007E00B9"/>
    <w:rsid w:val="008006C9"/>
    <w:rsid w:val="008036D7"/>
    <w:rsid w:val="00845E30"/>
    <w:rsid w:val="00861ABD"/>
    <w:rsid w:val="00862845"/>
    <w:rsid w:val="00875888"/>
    <w:rsid w:val="008863B2"/>
    <w:rsid w:val="0089081F"/>
    <w:rsid w:val="008A2E0C"/>
    <w:rsid w:val="008A6DDD"/>
    <w:rsid w:val="008A792B"/>
    <w:rsid w:val="008F03CB"/>
    <w:rsid w:val="00900525"/>
    <w:rsid w:val="00901F59"/>
    <w:rsid w:val="009034C0"/>
    <w:rsid w:val="00905A87"/>
    <w:rsid w:val="00905C06"/>
    <w:rsid w:val="009178B4"/>
    <w:rsid w:val="009214C2"/>
    <w:rsid w:val="0093374B"/>
    <w:rsid w:val="0093459F"/>
    <w:rsid w:val="009346B1"/>
    <w:rsid w:val="009367C6"/>
    <w:rsid w:val="00936BC4"/>
    <w:rsid w:val="00962A63"/>
    <w:rsid w:val="00967D8D"/>
    <w:rsid w:val="00970250"/>
    <w:rsid w:val="009945C9"/>
    <w:rsid w:val="009B0398"/>
    <w:rsid w:val="009B5DE7"/>
    <w:rsid w:val="009B787D"/>
    <w:rsid w:val="009D4B4A"/>
    <w:rsid w:val="009E6955"/>
    <w:rsid w:val="00A05F5E"/>
    <w:rsid w:val="00A13C21"/>
    <w:rsid w:val="00A36BB0"/>
    <w:rsid w:val="00A72A1E"/>
    <w:rsid w:val="00A737F7"/>
    <w:rsid w:val="00A76BF3"/>
    <w:rsid w:val="00AA22CA"/>
    <w:rsid w:val="00AA4F6A"/>
    <w:rsid w:val="00AA62C0"/>
    <w:rsid w:val="00AB7124"/>
    <w:rsid w:val="00AE2D25"/>
    <w:rsid w:val="00B01C2F"/>
    <w:rsid w:val="00B10705"/>
    <w:rsid w:val="00B14A5E"/>
    <w:rsid w:val="00B24506"/>
    <w:rsid w:val="00B31FB2"/>
    <w:rsid w:val="00B35F73"/>
    <w:rsid w:val="00B403C5"/>
    <w:rsid w:val="00B421C5"/>
    <w:rsid w:val="00B473C2"/>
    <w:rsid w:val="00B53DC4"/>
    <w:rsid w:val="00B61C25"/>
    <w:rsid w:val="00B66AE3"/>
    <w:rsid w:val="00B92D96"/>
    <w:rsid w:val="00B95EAB"/>
    <w:rsid w:val="00B976F1"/>
    <w:rsid w:val="00BB61DB"/>
    <w:rsid w:val="00BF3375"/>
    <w:rsid w:val="00C046A3"/>
    <w:rsid w:val="00C30E52"/>
    <w:rsid w:val="00C344C7"/>
    <w:rsid w:val="00C45AE2"/>
    <w:rsid w:val="00C52CFC"/>
    <w:rsid w:val="00C72479"/>
    <w:rsid w:val="00C754A6"/>
    <w:rsid w:val="00C77D27"/>
    <w:rsid w:val="00C823BA"/>
    <w:rsid w:val="00CA333B"/>
    <w:rsid w:val="00CC3DDE"/>
    <w:rsid w:val="00CC53E4"/>
    <w:rsid w:val="00CC57F3"/>
    <w:rsid w:val="00CD35B9"/>
    <w:rsid w:val="00CD382C"/>
    <w:rsid w:val="00D01D7E"/>
    <w:rsid w:val="00D11345"/>
    <w:rsid w:val="00D14B61"/>
    <w:rsid w:val="00D32941"/>
    <w:rsid w:val="00D40D8E"/>
    <w:rsid w:val="00D40DAE"/>
    <w:rsid w:val="00D42BD2"/>
    <w:rsid w:val="00D625EC"/>
    <w:rsid w:val="00D665AB"/>
    <w:rsid w:val="00D70C3C"/>
    <w:rsid w:val="00D71684"/>
    <w:rsid w:val="00D7276E"/>
    <w:rsid w:val="00D72BA0"/>
    <w:rsid w:val="00D925F2"/>
    <w:rsid w:val="00D941D3"/>
    <w:rsid w:val="00DB34A0"/>
    <w:rsid w:val="00DB7CE2"/>
    <w:rsid w:val="00DD49A6"/>
    <w:rsid w:val="00DD7340"/>
    <w:rsid w:val="00DF7DA5"/>
    <w:rsid w:val="00E122D6"/>
    <w:rsid w:val="00E2314C"/>
    <w:rsid w:val="00E24DE4"/>
    <w:rsid w:val="00E34AEF"/>
    <w:rsid w:val="00E366E7"/>
    <w:rsid w:val="00E374C7"/>
    <w:rsid w:val="00E46F74"/>
    <w:rsid w:val="00E525A5"/>
    <w:rsid w:val="00E54480"/>
    <w:rsid w:val="00E614D3"/>
    <w:rsid w:val="00E61814"/>
    <w:rsid w:val="00E62BAB"/>
    <w:rsid w:val="00E72810"/>
    <w:rsid w:val="00E7662D"/>
    <w:rsid w:val="00E85204"/>
    <w:rsid w:val="00EA4E43"/>
    <w:rsid w:val="00EB1D38"/>
    <w:rsid w:val="00EC7B6D"/>
    <w:rsid w:val="00EE1FA0"/>
    <w:rsid w:val="00EF4BC3"/>
    <w:rsid w:val="00F04118"/>
    <w:rsid w:val="00F04C9E"/>
    <w:rsid w:val="00F23FB4"/>
    <w:rsid w:val="00F27586"/>
    <w:rsid w:val="00F33DD8"/>
    <w:rsid w:val="00F36581"/>
    <w:rsid w:val="00F44ACA"/>
    <w:rsid w:val="00F45BB7"/>
    <w:rsid w:val="00F55551"/>
    <w:rsid w:val="00F704B3"/>
    <w:rsid w:val="00F94C1D"/>
    <w:rsid w:val="00FB485C"/>
    <w:rsid w:val="00FC4015"/>
    <w:rsid w:val="00FC41BF"/>
    <w:rsid w:val="00FC53D7"/>
    <w:rsid w:val="00FD2A7F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2A7F"/>
    <w:rPr>
      <w:color w:val="0000FF"/>
      <w:u w:val="single"/>
    </w:rPr>
  </w:style>
  <w:style w:type="table" w:styleId="a4">
    <w:name w:val="Table Grid"/>
    <w:basedOn w:val="a1"/>
    <w:rsid w:val="00962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70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470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4E3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4E352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214A4"/>
    <w:pPr>
      <w:ind w:leftChars="200" w:left="480"/>
    </w:pPr>
  </w:style>
  <w:style w:type="character" w:styleId="ab">
    <w:name w:val="FollowedHyperlink"/>
    <w:basedOn w:val="a0"/>
    <w:rsid w:val="00B31FB2"/>
    <w:rPr>
      <w:color w:val="800080" w:themeColor="followedHyperlink"/>
      <w:u w:val="single"/>
    </w:rPr>
  </w:style>
  <w:style w:type="character" w:customStyle="1" w:styleId="a7">
    <w:name w:val="頁尾 字元"/>
    <w:basedOn w:val="a0"/>
    <w:link w:val="a6"/>
    <w:uiPriority w:val="99"/>
    <w:rsid w:val="00FC41B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2A7F"/>
    <w:rPr>
      <w:color w:val="0000FF"/>
      <w:u w:val="single"/>
    </w:rPr>
  </w:style>
  <w:style w:type="table" w:styleId="a4">
    <w:name w:val="Table Grid"/>
    <w:basedOn w:val="a1"/>
    <w:rsid w:val="00962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70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470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4E3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4E352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214A4"/>
    <w:pPr>
      <w:ind w:leftChars="200" w:left="480"/>
    </w:pPr>
  </w:style>
  <w:style w:type="character" w:styleId="ab">
    <w:name w:val="FollowedHyperlink"/>
    <w:basedOn w:val="a0"/>
    <w:rsid w:val="00B31FB2"/>
    <w:rPr>
      <w:color w:val="800080" w:themeColor="followedHyperlink"/>
      <w:u w:val="single"/>
    </w:rPr>
  </w:style>
  <w:style w:type="character" w:customStyle="1" w:styleId="a7">
    <w:name w:val="頁尾 字元"/>
    <w:basedOn w:val="a0"/>
    <w:link w:val="a6"/>
    <w:uiPriority w:val="99"/>
    <w:rsid w:val="00FC41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ss@mail.shu.edu.t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oo.gl/h8IFm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204</Words>
  <Characters>1168</Characters>
  <Application>Microsoft Office Word</Application>
  <DocSecurity>0</DocSecurity>
  <Lines>9</Lines>
  <Paragraphs>2</Paragraphs>
  <ScaleCrop>false</ScaleCrop>
  <Company>Shih Hsin University</Company>
  <LinksUpToDate>false</LinksUpToDate>
  <CharactersWithSpaces>1370</CharactersWithSpaces>
  <SharedDoc>false</SharedDoc>
  <HLinks>
    <vt:vector size="12" baseType="variant">
      <vt:variant>
        <vt:i4>6160510</vt:i4>
      </vt:variant>
      <vt:variant>
        <vt:i4>3</vt:i4>
      </vt:variant>
      <vt:variant>
        <vt:i4>0</vt:i4>
      </vt:variant>
      <vt:variant>
        <vt:i4>5</vt:i4>
      </vt:variant>
      <vt:variant>
        <vt:lpwstr>mailto:chinese@cc.shu.edu.tw</vt:lpwstr>
      </vt:variant>
      <vt:variant>
        <vt:lpwstr/>
      </vt:variant>
      <vt:variant>
        <vt:i4>6160510</vt:i4>
      </vt:variant>
      <vt:variant>
        <vt:i4>0</vt:i4>
      </vt:variant>
      <vt:variant>
        <vt:i4>0</vt:i4>
      </vt:variant>
      <vt:variant>
        <vt:i4>5</vt:i4>
      </vt:variant>
      <vt:variant>
        <vt:lpwstr>mailto:chinese@cc.shu.edu.tw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世新大學中國文學系</dc:title>
  <dc:creator>shu</dc:creator>
  <cp:lastModifiedBy>SHU-人社院</cp:lastModifiedBy>
  <cp:revision>5</cp:revision>
  <cp:lastPrinted>2016-03-02T03:26:00Z</cp:lastPrinted>
  <dcterms:created xsi:type="dcterms:W3CDTF">2016-08-17T12:44:00Z</dcterms:created>
  <dcterms:modified xsi:type="dcterms:W3CDTF">2016-09-13T02:19:00Z</dcterms:modified>
</cp:coreProperties>
</file>